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C1F2" w14:textId="77777777" w:rsidR="002B73D1" w:rsidRDefault="00831D4C" w:rsidP="00F6605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10C2C" wp14:editId="440CD072">
                <wp:simplePos x="0" y="0"/>
                <wp:positionH relativeFrom="margin">
                  <wp:posOffset>517525</wp:posOffset>
                </wp:positionH>
                <wp:positionV relativeFrom="paragraph">
                  <wp:posOffset>103505</wp:posOffset>
                </wp:positionV>
                <wp:extent cx="4890770" cy="603250"/>
                <wp:effectExtent l="19050" t="19050" r="43180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CE16" w14:textId="77777777" w:rsidR="00F6605F" w:rsidRPr="00F90E6B" w:rsidRDefault="00F6605F" w:rsidP="00F660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Project details section. When the form is complete please submit it w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ith your </w:t>
                            </w:r>
                            <w:r w:rsidR="00207A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Eligibility S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tatement to: PCCPreventionFund@leics.pcc.pnn.gov.uk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0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8.15pt;width:385.1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" strokeweight="4.75pt">
                <v:textbox>
                  <w:txbxContent>
                    <w:p w14:paraId="1F5CCE16" w14:textId="77777777" w:rsidR="00F6605F" w:rsidRPr="00F90E6B" w:rsidRDefault="00F6605F" w:rsidP="00F660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Project details section. When the form is complete please submit it w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ith your </w:t>
                      </w:r>
                      <w:r w:rsidR="00207ADA">
                        <w:rPr>
                          <w:rFonts w:ascii="Arial" w:hAnsi="Arial" w:cs="Arial"/>
                          <w:sz w:val="20"/>
                          <w:szCs w:val="20"/>
                        </w:rPr>
                        <w:t>Eligibility S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tatement to: PCCPreventionFund@leics.pcc.pnn.gov.uk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584CC" wp14:editId="7AE468B6">
                <wp:simplePos x="0" y="0"/>
                <wp:positionH relativeFrom="margin">
                  <wp:posOffset>-170955</wp:posOffset>
                </wp:positionH>
                <wp:positionV relativeFrom="paragraph">
                  <wp:posOffset>30925</wp:posOffset>
                </wp:positionV>
                <wp:extent cx="569595" cy="546100"/>
                <wp:effectExtent l="19050" t="19050" r="4000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C491" w14:textId="77777777" w:rsidR="00F6605F" w:rsidRDefault="00831D4C" w:rsidP="00F6605F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387EF658" wp14:editId="79BD4F14">
                                  <wp:extent cx="343938" cy="356260"/>
                                  <wp:effectExtent l="0" t="0" r="0" b="5715"/>
                                  <wp:docPr id="10" name="Picture 10" descr="Image result for information i 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mage result for information i 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84" cy="38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4CC" id="_x0000_s1027" type="#_x0000_t202" style="position:absolute;margin-left:-13.45pt;margin-top:2.45pt;width:44.8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" strokeweight="4pt">
                <v:textbox>
                  <w:txbxContent>
                    <w:p w14:paraId="2693C491" w14:textId="77777777" w:rsidR="00F6605F" w:rsidRDefault="00831D4C" w:rsidP="00F6605F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387EF658" wp14:editId="79BD4F14">
                            <wp:extent cx="343938" cy="356260"/>
                            <wp:effectExtent l="0" t="0" r="0" b="5715"/>
                            <wp:docPr id="10" name="Picture 10" descr="Image result for information i sym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mage result for information i sym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184" cy="38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619"/>
      </w:tblGrid>
      <w:tr w:rsidR="00BB3DDB" w14:paraId="73BCF006" w14:textId="77777777" w:rsidTr="00BB3DDB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14:paraId="7C2D5FB0" w14:textId="77777777" w:rsidR="00BB3DDB" w:rsidRPr="00F90E6B" w:rsidRDefault="00BB3DDB" w:rsidP="00BB3D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14:paraId="368CF7F1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32511795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Organisation name:</w:t>
            </w:r>
          </w:p>
        </w:tc>
        <w:tc>
          <w:tcPr>
            <w:tcW w:w="7619" w:type="dxa"/>
          </w:tcPr>
          <w:p w14:paraId="6C027D47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14:paraId="010B7F64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5910A8CC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Project name:</w:t>
            </w:r>
          </w:p>
        </w:tc>
        <w:tc>
          <w:tcPr>
            <w:tcW w:w="7619" w:type="dxa"/>
          </w:tcPr>
          <w:p w14:paraId="6F28888D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14:paraId="73EF8CF3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3122BDAD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Contact name:</w:t>
            </w:r>
          </w:p>
        </w:tc>
        <w:tc>
          <w:tcPr>
            <w:tcW w:w="7619" w:type="dxa"/>
          </w:tcPr>
          <w:p w14:paraId="1CD35EFB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14:paraId="6C5C8841" w14:textId="77777777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14:paraId="47FF2C97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Address:</w:t>
            </w:r>
          </w:p>
          <w:p w14:paraId="235E8B14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14:paraId="7D0A3928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14:paraId="0C3FAAE5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018BD44F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14:paraId="0B56F66B" w14:textId="77777777" w:rsidTr="00E86CE0">
        <w:trPr>
          <w:trHeight w:val="400"/>
        </w:trPr>
        <w:tc>
          <w:tcPr>
            <w:tcW w:w="2547" w:type="dxa"/>
            <w:shd w:val="clear" w:color="auto" w:fill="DEEAF6" w:themeFill="accent1" w:themeFillTint="33"/>
          </w:tcPr>
          <w:p w14:paraId="34E4103D" w14:textId="77777777"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619" w:type="dxa"/>
          </w:tcPr>
          <w:p w14:paraId="2C4FC575" w14:textId="77777777" w:rsidR="002B73D1" w:rsidRPr="00207ADA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14:paraId="35BD94A2" w14:textId="77777777" w:rsidTr="00E86CE0">
        <w:trPr>
          <w:trHeight w:val="465"/>
        </w:trPr>
        <w:tc>
          <w:tcPr>
            <w:tcW w:w="2547" w:type="dxa"/>
            <w:shd w:val="clear" w:color="auto" w:fill="DEEAF6" w:themeFill="accent1" w:themeFillTint="33"/>
          </w:tcPr>
          <w:p w14:paraId="22382357" w14:textId="77777777" w:rsidR="00381F1B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Phone number:</w:t>
            </w:r>
          </w:p>
        </w:tc>
        <w:tc>
          <w:tcPr>
            <w:tcW w:w="7619" w:type="dxa"/>
          </w:tcPr>
          <w:p w14:paraId="5EB08A7C" w14:textId="77777777" w:rsidR="002B73D1" w:rsidRPr="00207ADA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RPr="00F90E6B" w14:paraId="66ACFD78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44FBDFAC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Amount of funding applied for 1 year:</w:t>
            </w:r>
          </w:p>
          <w:p w14:paraId="0DC094A4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3013122C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RPr="00F90E6B" w14:paraId="4A924D14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1584DC7B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Are you seeking funding for 2</w:t>
            </w:r>
            <w:r w:rsidRPr="00F90E6B"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year?</w:t>
            </w:r>
          </w:p>
          <w:p w14:paraId="250B2623" w14:textId="77777777" w:rsidR="005379F3" w:rsidRPr="00F90E6B" w:rsidRDefault="005379F3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proofErr w:type="gramStart"/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so</w:t>
            </w:r>
            <w:proofErr w:type="gramEnd"/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how much here and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also complete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additional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question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>7 and 8 plus the additional information required in Question 5</w:t>
            </w:r>
          </w:p>
        </w:tc>
        <w:tc>
          <w:tcPr>
            <w:tcW w:w="7619" w:type="dxa"/>
          </w:tcPr>
          <w:p w14:paraId="37C2E32F" w14:textId="77777777" w:rsidR="002B73D1" w:rsidRPr="00207ADA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79F3" w:rsidRPr="00F90E6B" w14:paraId="4FAFCF06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69A3CB49" w14:textId="77777777" w:rsidR="005379F3" w:rsidRPr="00F90E6B" w:rsidRDefault="005379F3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Geographic reach of service</w:t>
            </w:r>
          </w:p>
        </w:tc>
        <w:tc>
          <w:tcPr>
            <w:tcW w:w="7619" w:type="dxa"/>
          </w:tcPr>
          <w:p w14:paraId="4BBA9340" w14:textId="77777777" w:rsidR="005379F3" w:rsidRPr="00207ADA" w:rsidRDefault="005379F3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4EAB" w:rsidRPr="00F90E6B" w14:paraId="032F2ED5" w14:textId="77777777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14:paraId="26A5EBAD" w14:textId="77777777" w:rsidR="00BB4EAB" w:rsidRPr="00F90E6B" w:rsidRDefault="00BB4EAB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Group(s) of people service will reach </w:t>
            </w:r>
          </w:p>
          <w:p w14:paraId="464F252A" w14:textId="77777777" w:rsidR="001B6BDE" w:rsidRPr="00F90E6B" w:rsidRDefault="001B6BDE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(the demographic profile)</w:t>
            </w:r>
          </w:p>
        </w:tc>
        <w:tc>
          <w:tcPr>
            <w:tcW w:w="7619" w:type="dxa"/>
          </w:tcPr>
          <w:p w14:paraId="65518383" w14:textId="77777777" w:rsidR="00BB4EAB" w:rsidRPr="00207ADA" w:rsidRDefault="00BB4EAB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73D1" w:rsidRPr="00F90E6B" w14:paraId="527DEDA6" w14:textId="77777777" w:rsidTr="00471832">
        <w:trPr>
          <w:trHeight w:val="609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4424469E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What will the funding be used </w:t>
            </w:r>
            <w:proofErr w:type="gramStart"/>
            <w:r w:rsidRPr="00F90E6B">
              <w:rPr>
                <w:rFonts w:ascii="Arial" w:hAnsi="Arial" w:cs="Arial"/>
                <w:b/>
                <w:color w:val="000000"/>
              </w:rPr>
              <w:t>for:</w:t>
            </w:r>
            <w:proofErr w:type="gramEnd"/>
          </w:p>
          <w:p w14:paraId="3EB5FFCE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27920FD2" wp14:editId="2975AEF3">
                  <wp:extent cx="273050" cy="201930"/>
                  <wp:effectExtent l="0" t="0" r="0" b="7620"/>
                  <wp:docPr id="7" name="Picture 7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Please put an X in one of the boxes</w:t>
            </w:r>
            <w:r w:rsidR="00FD385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explain your reasoning below</w:t>
            </w:r>
          </w:p>
        </w:tc>
        <w:tc>
          <w:tcPr>
            <w:tcW w:w="7619" w:type="dxa"/>
          </w:tcPr>
          <w:p w14:paraId="67235B99" w14:textId="77777777"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1.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For a new initiative              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044913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2B73D1" w:rsidRPr="00F90E6B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2B73D1" w:rsidRPr="00F90E6B" w14:paraId="0B93EA92" w14:textId="77777777" w:rsidTr="00471832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412D6D1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21C7DDC7" w14:textId="77777777"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2.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To expand existing services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8874781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</w:tr>
      <w:tr w:rsidR="002B73D1" w:rsidRPr="00F90E6B" w14:paraId="5A697E80" w14:textId="77777777" w:rsidTr="00471832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49A9D42" w14:textId="77777777"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7A8FCBFB" w14:textId="77777777"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3.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Replacement funding          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5037395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  <w:p w14:paraId="799168AC" w14:textId="77777777" w:rsidR="002B73D1" w:rsidRPr="00F90E6B" w:rsidRDefault="002B73D1" w:rsidP="002B73D1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381F1B" w:rsidRPr="00F90E6B" w14:paraId="057C219D" w14:textId="77777777" w:rsidTr="00471832">
        <w:trPr>
          <w:trHeight w:val="609"/>
        </w:trPr>
        <w:tc>
          <w:tcPr>
            <w:tcW w:w="2547" w:type="dxa"/>
            <w:shd w:val="clear" w:color="auto" w:fill="DEEAF6" w:themeFill="accent1" w:themeFillTint="33"/>
          </w:tcPr>
          <w:p w14:paraId="1C26E39F" w14:textId="77777777" w:rsidR="00011807" w:rsidRPr="00F90E6B" w:rsidRDefault="00011807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Comments:</w:t>
            </w:r>
          </w:p>
          <w:p w14:paraId="1AF70C8D" w14:textId="77777777" w:rsidR="00471832" w:rsidRPr="00F90E6B" w:rsidRDefault="00471832" w:rsidP="00471832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50 words max</w:t>
            </w:r>
          </w:p>
          <w:p w14:paraId="12A94322" w14:textId="77777777"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134E4" w14:textId="77777777"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D6B185" w14:textId="77777777" w:rsidR="00471832" w:rsidRPr="00F90E6B" w:rsidRDefault="00471832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14:paraId="146518FB" w14:textId="77777777" w:rsidR="00381F1B" w:rsidRPr="00207ADA" w:rsidRDefault="00381F1B" w:rsidP="00381F1B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6224201" w14:textId="77777777" w:rsidR="00950D88" w:rsidRPr="00F90E6B" w:rsidRDefault="00950D88" w:rsidP="00F6605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50D88" w14:paraId="31ECC26C" w14:textId="77777777" w:rsidTr="00471832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B4ADC27" w14:textId="77777777" w:rsidR="00950D88" w:rsidRPr="00F90E6B" w:rsidRDefault="00950D88" w:rsidP="00E86CE0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lastRenderedPageBreak/>
              <w:t>Project details</w:t>
            </w:r>
          </w:p>
        </w:tc>
      </w:tr>
      <w:tr w:rsidR="00950D88" w14:paraId="50C5A51C" w14:textId="77777777" w:rsidTr="00471832">
        <w:trPr>
          <w:trHeight w:val="279"/>
        </w:trPr>
        <w:tc>
          <w:tcPr>
            <w:tcW w:w="2552" w:type="dxa"/>
            <w:shd w:val="clear" w:color="auto" w:fill="DEEAF6" w:themeFill="accent1" w:themeFillTint="33"/>
          </w:tcPr>
          <w:p w14:paraId="62EB859F" w14:textId="77777777"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1 What problem/ need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address?</w:t>
            </w:r>
          </w:p>
          <w:p w14:paraId="0071FD2E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22C57AF1" wp14:editId="0D0A4127">
                  <wp:extent cx="271735" cy="201881"/>
                  <wp:effectExtent l="0" t="0" r="0" b="8255"/>
                  <wp:docPr id="18" name="Picture 18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Please describe the need/ problem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should:</w:t>
            </w:r>
          </w:p>
          <w:p w14:paraId="300A8E13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Clearly define a problem/ need and relate </w:t>
            </w:r>
            <w:proofErr w:type="gramStart"/>
            <w:r w:rsidRPr="00F90E6B">
              <w:rPr>
                <w:rFonts w:ascii="Arial" w:hAnsi="Arial" w:cs="Arial"/>
                <w:sz w:val="18"/>
                <w:szCs w:val="18"/>
              </w:rPr>
              <w:t>it  to</w:t>
            </w:r>
            <w:proofErr w:type="gramEnd"/>
            <w:r w:rsidRPr="00F90E6B">
              <w:rPr>
                <w:rFonts w:ascii="Arial" w:hAnsi="Arial" w:cs="Arial"/>
                <w:sz w:val="18"/>
                <w:szCs w:val="18"/>
              </w:rPr>
              <w:t xml:space="preserve"> the Police and Crime Plan (PCP)</w:t>
            </w:r>
          </w:p>
          <w:p w14:paraId="1FF949DE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Identify a reasonable number of people whom this problem effects/who have this need</w:t>
            </w:r>
          </w:p>
          <w:p w14:paraId="39939C42" w14:textId="77777777"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Provide evidence (facts and figures)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the problem/ need </w:t>
            </w:r>
          </w:p>
          <w:p w14:paraId="6EDE608F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B4888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6B8A6989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37FFAEB2" w14:textId="77777777" w:rsidR="00950D88" w:rsidRPr="001133EE" w:rsidRDefault="00950D88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6DDBB4D" w14:textId="77777777" w:rsidR="00950D88" w:rsidRPr="00207ADA" w:rsidRDefault="00950D88" w:rsidP="004353F5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367749A" w14:textId="77777777" w:rsidR="00207ADA" w:rsidRPr="00207ADA" w:rsidRDefault="00207ADA" w:rsidP="004353F5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2F12CE9" w14:textId="77777777" w:rsidR="00207ADA" w:rsidRPr="00207ADA" w:rsidRDefault="00207ADA" w:rsidP="004353F5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954AEE0" w14:textId="77777777" w:rsidR="00207ADA" w:rsidRPr="004353F5" w:rsidRDefault="00207ADA" w:rsidP="004353F5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14:paraId="45515273" w14:textId="77777777" w:rsidTr="00471832">
        <w:trPr>
          <w:trHeight w:val="191"/>
        </w:trPr>
        <w:tc>
          <w:tcPr>
            <w:tcW w:w="2552" w:type="dxa"/>
            <w:shd w:val="clear" w:color="auto" w:fill="DEEAF6" w:themeFill="accent1" w:themeFillTint="33"/>
          </w:tcPr>
          <w:p w14:paraId="495C05ED" w14:textId="77777777"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2 What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do?</w:t>
            </w:r>
          </w:p>
          <w:p w14:paraId="6A5C3E5F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D722139" wp14:editId="7E71806A">
                  <wp:extent cx="271735" cy="201881"/>
                  <wp:effectExtent l="0" t="0" r="0" b="8255"/>
                  <wp:docPr id="19" name="Picture 1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Please describe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project, the key deliverables and the r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esources required to deliver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project. Your response should clearly set out:</w:t>
            </w:r>
          </w:p>
          <w:p w14:paraId="6FD1A437" w14:textId="77777777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14:paraId="5895CCC9" w14:textId="77777777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it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14:paraId="05DE3023" w14:textId="77777777"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Who will deliver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it and with what resources</w:t>
            </w:r>
          </w:p>
          <w:p w14:paraId="37E95E8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BE9D0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25A58DB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(High)</w:t>
            </w:r>
          </w:p>
          <w:p w14:paraId="5B3A149F" w14:textId="77777777" w:rsidR="001133EE" w:rsidRPr="001133EE" w:rsidRDefault="001133EE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E35F69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309F4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1A776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24132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BE125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93B4E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50AB6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8A6D5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5147E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FFAD1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603FD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3AF24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2D4B1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65143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82B57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384B2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5D36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28B1A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F3DE9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6E8D7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F47BD" w14:textId="77777777" w:rsidR="004353F5" w:rsidRPr="00207ADA" w:rsidRDefault="004353F5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FEA03" w14:textId="77777777" w:rsidR="004353F5" w:rsidRDefault="004353F5" w:rsidP="00104461"/>
        </w:tc>
      </w:tr>
      <w:tr w:rsidR="00950D88" w14:paraId="0DB856A5" w14:textId="77777777" w:rsidTr="00471832">
        <w:trPr>
          <w:trHeight w:val="322"/>
        </w:trPr>
        <w:tc>
          <w:tcPr>
            <w:tcW w:w="2552" w:type="dxa"/>
            <w:shd w:val="clear" w:color="auto" w:fill="DEEAF6" w:themeFill="accent1" w:themeFillTint="33"/>
          </w:tcPr>
          <w:p w14:paraId="5BD4EC34" w14:textId="77777777" w:rsidR="00A84B9C" w:rsidRPr="00F90E6B" w:rsidRDefault="00A84B9C" w:rsidP="00A84B9C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3. How will you and we know that your project has been successful</w:t>
            </w:r>
          </w:p>
          <w:p w14:paraId="12766C59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6358543F" wp14:editId="4EA4EAE6">
                  <wp:extent cx="271735" cy="201881"/>
                  <wp:effectExtent l="0" t="0" r="0" b="8255"/>
                  <wp:docPr id="20" name="Picture 20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be the difference and impact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will have.   Your response should clearly set out:</w:t>
            </w:r>
          </w:p>
          <w:p w14:paraId="6427438F" w14:textId="77777777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What impact your project will have on those </w:t>
            </w: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identified in Question 1 above </w:t>
            </w:r>
          </w:p>
          <w:p w14:paraId="5157ABC0" w14:textId="77777777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with your project</w:t>
            </w:r>
          </w:p>
          <w:p w14:paraId="2B64C6AF" w14:textId="77777777"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measure this impact</w:t>
            </w:r>
          </w:p>
          <w:p w14:paraId="5426EA8F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01589F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14:paraId="72B1C272" w14:textId="77777777" w:rsidR="00950D88" w:rsidRPr="00F90E6B" w:rsidRDefault="00A84B9C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287D84D4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25D84C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B458C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7C688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80B81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DFAE6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F3BB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3E155" w14:textId="77777777" w:rsidR="00950D88" w:rsidRDefault="00950D88" w:rsidP="00104461"/>
        </w:tc>
      </w:tr>
      <w:tr w:rsidR="00950D88" w14:paraId="74A398E3" w14:textId="77777777" w:rsidTr="00471832">
        <w:tc>
          <w:tcPr>
            <w:tcW w:w="2552" w:type="dxa"/>
            <w:shd w:val="clear" w:color="auto" w:fill="DEEAF6" w:themeFill="accent1" w:themeFillTint="33"/>
          </w:tcPr>
          <w:p w14:paraId="73E0A678" w14:textId="77777777"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4. What prior experience have you in delivering projects such as this?</w:t>
            </w:r>
          </w:p>
          <w:p w14:paraId="0C5F421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27D4569E" wp14:editId="180BB5CE">
                  <wp:extent cx="271735" cy="201881"/>
                  <wp:effectExtent l="0" t="0" r="0" b="8255"/>
                  <wp:docPr id="21" name="Picture 21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your experience in delivering similar projects.  Your response should set out:</w:t>
            </w:r>
          </w:p>
          <w:p w14:paraId="3D76D61A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you have previously provided</w:t>
            </w:r>
          </w:p>
          <w:p w14:paraId="13007F4F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you have previously provided it</w:t>
            </w:r>
          </w:p>
          <w:p w14:paraId="1520C7B4" w14:textId="77777777"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The success of your previous delivery</w:t>
            </w:r>
          </w:p>
          <w:p w14:paraId="2599FB3D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82B81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100 words max</w:t>
            </w:r>
          </w:p>
          <w:p w14:paraId="2EB9AD42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14:paraId="24389C10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7D88C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B3851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C63E0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06A29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55BF1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51D78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8542B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1CBB6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0FA01" w14:textId="77777777"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A23DFFE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4CEC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D1795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E9BF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382EA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23FD2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73BF2" w14:textId="77777777" w:rsidR="00950D88" w:rsidRDefault="00950D88" w:rsidP="00104461"/>
        </w:tc>
      </w:tr>
      <w:tr w:rsidR="00950D88" w14:paraId="09CB50AE" w14:textId="77777777" w:rsidTr="00471832">
        <w:tc>
          <w:tcPr>
            <w:tcW w:w="2552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432D44E9" w14:textId="77777777"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5. Please provide</w:t>
            </w:r>
            <w:r w:rsidR="00E4051B" w:rsidRPr="00F90E6B">
              <w:rPr>
                <w:rFonts w:ascii="Arial" w:hAnsi="Arial" w:cs="Arial"/>
                <w:b/>
              </w:rPr>
              <w:t xml:space="preserve"> a breakdown of the costs of your</w:t>
            </w:r>
            <w:r w:rsidRPr="00F90E6B">
              <w:rPr>
                <w:rFonts w:ascii="Arial" w:hAnsi="Arial" w:cs="Arial"/>
                <w:b/>
              </w:rPr>
              <w:t xml:space="preserve"> project</w:t>
            </w:r>
          </w:p>
          <w:p w14:paraId="3AB96FA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44A617A" wp14:editId="048A3D4C">
                  <wp:extent cx="276225" cy="198120"/>
                  <wp:effectExtent l="0" t="0" r="9525" b="0"/>
                  <wp:docPr id="22" name="Picture 22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Please show how the funding will be u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sed. If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is being co-funded i.e. with another party then please demonstrate that in this section.  Your response should demonstrate:</w:t>
            </w:r>
          </w:p>
          <w:p w14:paraId="76FCCDFA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Value for money</w:t>
            </w:r>
          </w:p>
          <w:p w14:paraId="5B76E322" w14:textId="77777777"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That the project can be delivered within the budget</w:t>
            </w:r>
          </w:p>
          <w:p w14:paraId="7AF47E2B" w14:textId="77777777"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0992A44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14:paraId="5EF722E1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20A13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949CD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12193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1F805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95B4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01BF2" w14:textId="77777777"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CC8A2" w14:textId="77777777" w:rsidR="001133EE" w:rsidRPr="00F90E6B" w:rsidRDefault="001133EE" w:rsidP="00A84B9C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441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082"/>
              <w:gridCol w:w="1871"/>
              <w:gridCol w:w="1608"/>
            </w:tblGrid>
            <w:tr w:rsidR="005379F3" w14:paraId="6914E6C6" w14:textId="77777777" w:rsidTr="00145CB7">
              <w:trPr>
                <w:trHeight w:val="841"/>
              </w:trPr>
              <w:tc>
                <w:tcPr>
                  <w:tcW w:w="1880" w:type="dxa"/>
                  <w:shd w:val="clear" w:color="auto" w:fill="D0CECE" w:themeFill="background2" w:themeFillShade="E6"/>
                </w:tcPr>
                <w:p w14:paraId="57B9F81E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lastRenderedPageBreak/>
                    <w:t>What</w:t>
                  </w:r>
                </w:p>
              </w:tc>
              <w:tc>
                <w:tcPr>
                  <w:tcW w:w="2082" w:type="dxa"/>
                  <w:shd w:val="clear" w:color="auto" w:fill="D0CECE" w:themeFill="background2" w:themeFillShade="E6"/>
                </w:tcPr>
                <w:p w14:paraId="14708E1D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Rationale</w:t>
                  </w:r>
                </w:p>
              </w:tc>
              <w:tc>
                <w:tcPr>
                  <w:tcW w:w="1871" w:type="dxa"/>
                  <w:shd w:val="clear" w:color="auto" w:fill="D0CECE" w:themeFill="background2" w:themeFillShade="E6"/>
                </w:tcPr>
                <w:p w14:paraId="3D08A1A3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Costs for 1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>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  <w:tc>
                <w:tcPr>
                  <w:tcW w:w="1608" w:type="dxa"/>
                  <w:shd w:val="clear" w:color="auto" w:fill="D0CECE" w:themeFill="background2" w:themeFillShade="E6"/>
                </w:tcPr>
                <w:p w14:paraId="0F2DBF69" w14:textId="77777777"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Costs for 2</w:t>
                  </w:r>
                  <w:proofErr w:type="gramStart"/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 xml:space="preserve"> year</w:t>
                  </w:r>
                  <w:proofErr w:type="gramEnd"/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</w:tr>
            <w:tr w:rsidR="005379F3" w14:paraId="0AD6040A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61E62CA5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564B934D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2C5ED740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4D7489C4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227721B5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4F65B352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0B9D39C4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29BDDA0A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73627032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6F626D93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4F54D3D3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044F32E7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6D6074F3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28736E7D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47C300B6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2E129B23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1AD65593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2B9DA34C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598E6B9B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11884541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1EFF1312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3A8B61EC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1038600C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5DC96082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18440589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33D582EA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210C1C9B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68B238BA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18373048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144B4B4A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04952846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6936AE30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71C56072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3C11DCAA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1B08F70E" w14:textId="77777777" w:rsidTr="00145CB7">
              <w:trPr>
                <w:trHeight w:val="258"/>
              </w:trPr>
              <w:tc>
                <w:tcPr>
                  <w:tcW w:w="1880" w:type="dxa"/>
                </w:tcPr>
                <w:p w14:paraId="27940E15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82" w:type="dxa"/>
                </w:tcPr>
                <w:p w14:paraId="75ECF7F1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1EF0E139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19FD072D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2200D88D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41FAA648" w14:textId="77777777" w:rsidR="005379F3" w:rsidRPr="00207ADA" w:rsidRDefault="00471832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07ADA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Totals</w:t>
                  </w:r>
                </w:p>
              </w:tc>
              <w:tc>
                <w:tcPr>
                  <w:tcW w:w="2082" w:type="dxa"/>
                </w:tcPr>
                <w:p w14:paraId="47C9FBF6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2AD3E41C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1DE2D48D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379F3" w14:paraId="232B40A6" w14:textId="77777777" w:rsidTr="00145CB7">
              <w:trPr>
                <w:trHeight w:val="278"/>
              </w:trPr>
              <w:tc>
                <w:tcPr>
                  <w:tcW w:w="1880" w:type="dxa"/>
                </w:tcPr>
                <w:p w14:paraId="15805CF6" w14:textId="77777777" w:rsidR="005379F3" w:rsidRPr="00207ADA" w:rsidRDefault="00471832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07ADA"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2082" w:type="dxa"/>
                </w:tcPr>
                <w:p w14:paraId="787B04A2" w14:textId="77777777" w:rsidR="005379F3" w:rsidRPr="00207ADA" w:rsidRDefault="005379F3" w:rsidP="00145CB7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71" w:type="dxa"/>
                </w:tcPr>
                <w:p w14:paraId="226DAEB1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</w:tcPr>
                <w:p w14:paraId="64D38F3F" w14:textId="77777777" w:rsidR="005379F3" w:rsidRPr="00207ADA" w:rsidRDefault="005379F3" w:rsidP="00145CB7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D5BF533" w14:textId="77777777" w:rsidR="00950D88" w:rsidRDefault="00950D88" w:rsidP="00104461"/>
          <w:p w14:paraId="5BDA77A6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CF82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858F1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8E38D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E756F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BFBAB" w14:textId="77777777" w:rsidR="00011807" w:rsidRPr="00207ADA" w:rsidRDefault="00011807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28884" w14:textId="77777777" w:rsidR="00011807" w:rsidRPr="00207ADA" w:rsidRDefault="00011807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C0F09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9B95D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9109B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EF2C1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3DE41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26577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B57D4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5326F" w14:textId="77777777" w:rsidR="00FD3852" w:rsidRPr="00207ADA" w:rsidRDefault="00FD3852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3CC509" w14:textId="77777777" w:rsidR="001133EE" w:rsidRPr="00207ADA" w:rsidRDefault="001133EE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FB5BA" w14:textId="77777777" w:rsidR="00950D88" w:rsidRDefault="00950D88" w:rsidP="00104461"/>
        </w:tc>
      </w:tr>
      <w:tr w:rsidR="00FD3852" w14:paraId="3219C938" w14:textId="77777777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57E2C7DA" w14:textId="77777777" w:rsidR="00FD3852" w:rsidRPr="00F90E6B" w:rsidRDefault="00FD3852" w:rsidP="00471832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A</w:t>
            </w:r>
            <w:r w:rsidR="00471832" w:rsidRPr="00F90E6B">
              <w:rPr>
                <w:rFonts w:ascii="Arial" w:hAnsi="Arial" w:cs="Arial"/>
                <w:b/>
              </w:rPr>
              <w:t xml:space="preserve">DDITIONAL QUESTION FOR THOSE ASKING FOR </w:t>
            </w:r>
            <w:r w:rsidR="00BF50B5" w:rsidRPr="00F90E6B">
              <w:rPr>
                <w:rFonts w:ascii="Arial" w:hAnsi="Arial" w:cs="Arial"/>
                <w:b/>
              </w:rPr>
              <w:t>£10,000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="00471832" w:rsidRPr="00F90E6B">
              <w:rPr>
                <w:rFonts w:ascii="Arial" w:hAnsi="Arial" w:cs="Arial"/>
                <w:b/>
              </w:rPr>
              <w:t>OR MORE PER ANNUM</w:t>
            </w:r>
          </w:p>
        </w:tc>
      </w:tr>
      <w:tr w:rsidR="00950D88" w:rsidRPr="00F90E6B" w14:paraId="40006165" w14:textId="77777777" w:rsidTr="00471832">
        <w:trPr>
          <w:trHeight w:val="4361"/>
        </w:trPr>
        <w:tc>
          <w:tcPr>
            <w:tcW w:w="2552" w:type="dxa"/>
            <w:shd w:val="clear" w:color="auto" w:fill="DEEAF6" w:themeFill="accent1" w:themeFillTint="33"/>
          </w:tcPr>
          <w:p w14:paraId="224926B6" w14:textId="77777777" w:rsidR="00950D88" w:rsidRPr="00F90E6B" w:rsidRDefault="00FD3852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 xml:space="preserve">6. </w:t>
            </w:r>
            <w:r w:rsidR="005C79C2" w:rsidRPr="00F90E6B">
              <w:rPr>
                <w:rFonts w:ascii="Arial" w:hAnsi="Arial" w:cs="Arial"/>
                <w:b/>
              </w:rPr>
              <w:t>How will your project complement other activities</w:t>
            </w:r>
            <w:r w:rsidRPr="00F90E6B">
              <w:rPr>
                <w:rFonts w:ascii="Arial" w:hAnsi="Arial" w:cs="Arial"/>
                <w:b/>
              </w:rPr>
              <w:t>/existing provision</w:t>
            </w:r>
            <w:r w:rsidR="0074660D" w:rsidRPr="00F90E6B">
              <w:rPr>
                <w:rFonts w:ascii="Arial" w:hAnsi="Arial" w:cs="Arial"/>
                <w:b/>
              </w:rPr>
              <w:t>?</w:t>
            </w:r>
          </w:p>
          <w:p w14:paraId="6B5EE4E3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65E3406" wp14:editId="26FE927D">
                  <wp:extent cx="271735" cy="201881"/>
                  <wp:effectExtent l="0" t="0" r="0" b="8255"/>
                  <wp:docPr id="23" name="Picture 23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demonstrate how you will avoid duplication and link in with/add value to existing provision.  Your response should include:</w:t>
            </w:r>
          </w:p>
          <w:p w14:paraId="327FD153" w14:textId="77777777"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Reference to the </w:t>
            </w:r>
            <w:r w:rsidR="005A3044" w:rsidRPr="00F90E6B">
              <w:rPr>
                <w:rFonts w:ascii="Arial" w:hAnsi="Arial" w:cs="Arial"/>
                <w:sz w:val="18"/>
                <w:szCs w:val="18"/>
              </w:rPr>
              <w:t>relevant community safety plan via the link on the OPCC to Community Safety Partnership Plans</w:t>
            </w:r>
          </w:p>
          <w:p w14:paraId="6C8E368A" w14:textId="77777777"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link in with other local organisations</w:t>
            </w:r>
          </w:p>
          <w:p w14:paraId="26CF40B9" w14:textId="77777777" w:rsidR="00A84B9C" w:rsidRPr="00F90E6B" w:rsidRDefault="00145CB7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your project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 xml:space="preserve"> differ</w:t>
            </w:r>
            <w:proofErr w:type="gramEnd"/>
            <w:r w:rsidR="00A84B9C" w:rsidRPr="00F90E6B">
              <w:rPr>
                <w:rFonts w:ascii="Arial" w:hAnsi="Arial" w:cs="Arial"/>
                <w:sz w:val="18"/>
                <w:szCs w:val="18"/>
              </w:rPr>
              <w:t xml:space="preserve"> from other similar provision</w:t>
            </w:r>
          </w:p>
          <w:p w14:paraId="77F2C4F5" w14:textId="77777777"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377ADD58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7F8A59FF" w14:textId="77777777" w:rsidR="00A84B9C" w:rsidRPr="00F90E6B" w:rsidRDefault="003E1899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AB9474" w14:textId="77777777"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B1A0E" w14:textId="77777777"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364EE" w14:textId="77777777" w:rsidR="001133EE" w:rsidRPr="00F90E6B" w:rsidRDefault="001133EE" w:rsidP="00A8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9D3A9C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4C3F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E5C3B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50F30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4706B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9736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C97D9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A3579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25466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CA70B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1309B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27B75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7067B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  <w:tr w:rsidR="00E3533F" w:rsidRPr="00F90E6B" w14:paraId="001BE4EC" w14:textId="77777777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9A528D2" w14:textId="77777777" w:rsidR="00E3533F" w:rsidRPr="00F90E6B" w:rsidRDefault="00E3533F" w:rsidP="00471832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t>A</w:t>
            </w:r>
            <w:r w:rsidR="00471832" w:rsidRPr="00F90E6B">
              <w:rPr>
                <w:rFonts w:ascii="Arial" w:hAnsi="Arial" w:cs="Arial"/>
                <w:b/>
              </w:rPr>
              <w:t xml:space="preserve">DDITIONAL QUESTIONS FOR THOSE SEEKING A </w:t>
            </w:r>
            <w:r w:rsidRPr="00F90E6B">
              <w:rPr>
                <w:rFonts w:ascii="Arial" w:hAnsi="Arial" w:cs="Arial"/>
                <w:b/>
              </w:rPr>
              <w:t>2</w:t>
            </w:r>
            <w:r w:rsidRPr="00F90E6B">
              <w:rPr>
                <w:rFonts w:ascii="Arial" w:hAnsi="Arial" w:cs="Arial"/>
                <w:b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="00471832" w:rsidRPr="00F90E6B">
              <w:rPr>
                <w:rFonts w:ascii="Arial" w:hAnsi="Arial" w:cs="Arial"/>
                <w:b/>
              </w:rPr>
              <w:t>YEARS FUNDING</w:t>
            </w:r>
            <w:r w:rsidRPr="00F90E6B">
              <w:rPr>
                <w:rFonts w:ascii="Arial" w:hAnsi="Arial" w:cs="Arial"/>
                <w:b/>
              </w:rPr>
              <w:t xml:space="preserve"> (</w:t>
            </w:r>
            <w:r w:rsidR="00471832" w:rsidRPr="00F90E6B">
              <w:rPr>
                <w:rFonts w:ascii="Arial" w:hAnsi="Arial" w:cs="Arial"/>
                <w:b/>
              </w:rPr>
              <w:t>PLEASE ALSO ENSURE YOU COMPLETE THE COSTS FOR YEAR 2 IN QUESTION 5)</w:t>
            </w:r>
          </w:p>
        </w:tc>
      </w:tr>
      <w:tr w:rsidR="00950D88" w:rsidRPr="00F90E6B" w14:paraId="6AA6793E" w14:textId="77777777" w:rsidTr="00471832">
        <w:tc>
          <w:tcPr>
            <w:tcW w:w="2552" w:type="dxa"/>
            <w:shd w:val="clear" w:color="auto" w:fill="DEEAF6" w:themeFill="accent1" w:themeFillTint="33"/>
          </w:tcPr>
          <w:p w14:paraId="4929E309" w14:textId="77777777" w:rsidR="00950D88" w:rsidRPr="00F90E6B" w:rsidRDefault="0074660D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7. How w</w:t>
            </w:r>
            <w:r w:rsidR="00E4051B" w:rsidRPr="00F90E6B">
              <w:rPr>
                <w:rFonts w:ascii="Arial" w:hAnsi="Arial" w:cs="Arial"/>
                <w:b/>
              </w:rPr>
              <w:t>ill you work towards making your</w:t>
            </w:r>
            <w:r w:rsidRPr="00F90E6B">
              <w:rPr>
                <w:rFonts w:ascii="Arial" w:hAnsi="Arial" w:cs="Arial"/>
                <w:b/>
              </w:rPr>
              <w:t xml:space="preserve"> project sustainable?</w:t>
            </w:r>
          </w:p>
          <w:p w14:paraId="66F7BE0A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0F4683C1" wp14:editId="1F393B63">
                  <wp:extent cx="271735" cy="201881"/>
                  <wp:effectExtent l="0" t="0" r="0" b="8255"/>
                  <wp:docPr id="24" name="Picture 24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what steps you will take to avoid the need for seeking further PCC funding in future.  Your response should include:</w:t>
            </w:r>
          </w:p>
          <w:p w14:paraId="494271D4" w14:textId="77777777" w:rsidR="00A84B9C" w:rsidRPr="00F90E6B" w:rsidRDefault="00A84B9C" w:rsidP="00A84B9C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action you will undertake to access alternative funding</w:t>
            </w:r>
          </w:p>
          <w:p w14:paraId="1515B6F2" w14:textId="77777777" w:rsidR="00A84B9C" w:rsidRPr="00F90E6B" w:rsidRDefault="00A84B9C" w:rsidP="00A84B9C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>What action you will undertake to reduce your ongoing costs</w:t>
            </w:r>
          </w:p>
          <w:p w14:paraId="7D182F16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362A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14:paraId="7F7C0CF5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14:paraId="550A1BF9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FFACB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527B2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0AB83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07DE2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A10E7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76AE6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CD27E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41CEB" w14:textId="77777777"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116217D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F822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06EBB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4B2A2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5BB42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CDAB9E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DA1AA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FEBB9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2E071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9066C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83FFE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BC1A6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0D6F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4B85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1F62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CB6FF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5081C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A51234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854A5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40C3E" w14:textId="77777777"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  <w:tr w:rsidR="00950D88" w:rsidRPr="00F90E6B" w14:paraId="768D38AC" w14:textId="77777777" w:rsidTr="00471832">
        <w:tc>
          <w:tcPr>
            <w:tcW w:w="2552" w:type="dxa"/>
            <w:shd w:val="clear" w:color="auto" w:fill="DEEAF6" w:themeFill="accent1" w:themeFillTint="33"/>
          </w:tcPr>
          <w:p w14:paraId="0F862DBF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8</w:t>
            </w:r>
            <w:r w:rsidRPr="00F90E6B">
              <w:rPr>
                <w:rFonts w:ascii="Arial" w:hAnsi="Arial" w:cs="Arial"/>
              </w:rPr>
              <w:t>.</w:t>
            </w:r>
            <w:r w:rsidRPr="00F90E6B">
              <w:rPr>
                <w:rFonts w:ascii="Arial" w:hAnsi="Arial" w:cs="Arial"/>
                <w:b/>
              </w:rPr>
              <w:t xml:space="preserve">  What added value will an additional years funding mean for your project?</w:t>
            </w:r>
          </w:p>
          <w:p w14:paraId="2995B348" w14:textId="77777777" w:rsidR="003E1899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1A8083F" wp14:editId="56515D6F">
                  <wp:extent cx="249381" cy="185274"/>
                  <wp:effectExtent l="0" t="0" r="0" b="5715"/>
                  <wp:docPr id="25" name="Picture 25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1" cy="20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the extra deliverables and impact that your project will have if it were to be awarded a second years funding.</w:t>
            </w:r>
            <w:r w:rsidR="003E1899" w:rsidRPr="00F90E6B">
              <w:rPr>
                <w:rFonts w:ascii="Arial" w:hAnsi="Arial" w:cs="Arial"/>
                <w:sz w:val="18"/>
                <w:szCs w:val="18"/>
              </w:rPr>
              <w:t xml:space="preserve"> Your response regarding year 2 in Question 5 will also be considered here.</w:t>
            </w:r>
          </w:p>
          <w:p w14:paraId="6F0BA227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Your response should include:</w:t>
            </w:r>
          </w:p>
          <w:p w14:paraId="2C589992" w14:textId="77777777"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would be delivered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14:paraId="5E0842FD" w14:textId="77777777"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14:paraId="7DFED2A7" w14:textId="77777777"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How your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2</w:t>
            </w:r>
            <w:r w:rsidR="00471832"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year will build upon the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="00471832"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years</w:t>
            </w:r>
            <w:proofErr w:type="gramEnd"/>
            <w:r w:rsidRPr="00F90E6B">
              <w:rPr>
                <w:rFonts w:ascii="Arial" w:hAnsi="Arial" w:cs="Arial"/>
                <w:sz w:val="18"/>
                <w:szCs w:val="18"/>
              </w:rPr>
              <w:t xml:space="preserve"> delivery</w:t>
            </w:r>
          </w:p>
          <w:p w14:paraId="33E43C57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EBB031" w14:textId="77777777"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14:paraId="4DD338CB" w14:textId="77777777" w:rsidR="005379F3" w:rsidRPr="00F90E6B" w:rsidRDefault="003E1899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20"/>
                <w:szCs w:val="20"/>
              </w:rPr>
              <w:t>(Low)</w:t>
            </w:r>
          </w:p>
          <w:p w14:paraId="3B369A4A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38C9DADB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32DDD276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02DFB69D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5B6D4BEC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0B0680FF" w14:textId="77777777"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14:paraId="138F5C1B" w14:textId="77777777" w:rsidR="005379F3" w:rsidRPr="00F90E6B" w:rsidRDefault="005379F3" w:rsidP="00A8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14:paraId="7DCD2463" w14:textId="77777777" w:rsidR="00950D88" w:rsidRPr="00207ADA" w:rsidRDefault="00950D88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9ED17" w14:textId="77777777" w:rsidR="00207ADA" w:rsidRPr="00207ADA" w:rsidRDefault="00207ADA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96067" w14:textId="77777777" w:rsidR="00207ADA" w:rsidRPr="00207ADA" w:rsidRDefault="00207ADA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4091C" w14:textId="77777777" w:rsidR="00207ADA" w:rsidRPr="00207ADA" w:rsidRDefault="00207ADA" w:rsidP="001044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E7221" w14:textId="77777777" w:rsidR="00207ADA" w:rsidRPr="00F90E6B" w:rsidRDefault="00207ADA" w:rsidP="00104461">
            <w:pPr>
              <w:rPr>
                <w:rFonts w:ascii="Arial" w:hAnsi="Arial" w:cs="Arial"/>
              </w:rPr>
            </w:pPr>
          </w:p>
        </w:tc>
      </w:tr>
    </w:tbl>
    <w:p w14:paraId="22C412C6" w14:textId="77777777" w:rsidR="006D4FEA" w:rsidRPr="00F90E6B" w:rsidRDefault="006D4FEA">
      <w:pPr>
        <w:rPr>
          <w:rFonts w:ascii="Arial" w:hAnsi="Arial" w:cs="Arial"/>
        </w:rPr>
      </w:pPr>
    </w:p>
    <w:sectPr w:rsidR="006D4FEA" w:rsidRPr="00F90E6B" w:rsidSect="00E86C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24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533D" w14:textId="77777777" w:rsidR="00813A14" w:rsidRDefault="00813A14" w:rsidP="00813A14">
      <w:r>
        <w:separator/>
      </w:r>
    </w:p>
  </w:endnote>
  <w:endnote w:type="continuationSeparator" w:id="0">
    <w:p w14:paraId="403C82FD" w14:textId="77777777"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E4E07" w14:textId="77777777" w:rsidR="00E86CE0" w:rsidRDefault="00E86CE0">
        <w:pPr>
          <w:pStyle w:val="Footer"/>
          <w:jc w:val="center"/>
        </w:pPr>
        <w:r w:rsidRPr="00F96DDA">
          <w:rPr>
            <w:rFonts w:ascii="Arial" w:hAnsi="Arial" w:cs="Arial"/>
            <w:sz w:val="22"/>
            <w:szCs w:val="22"/>
          </w:rPr>
          <w:fldChar w:fldCharType="begin"/>
        </w:r>
        <w:r w:rsidRPr="00F96DD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6DDA">
          <w:rPr>
            <w:rFonts w:ascii="Arial" w:hAnsi="Arial" w:cs="Arial"/>
            <w:sz w:val="22"/>
            <w:szCs w:val="22"/>
          </w:rPr>
          <w:fldChar w:fldCharType="separate"/>
        </w:r>
        <w:r w:rsidR="00207ADA">
          <w:rPr>
            <w:rFonts w:ascii="Arial" w:hAnsi="Arial" w:cs="Arial"/>
            <w:noProof/>
            <w:sz w:val="22"/>
            <w:szCs w:val="22"/>
          </w:rPr>
          <w:t>5</w:t>
        </w:r>
        <w:r w:rsidRPr="00F96DDA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004363C" w14:textId="77777777"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276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5D00C9A" w14:textId="77777777" w:rsidR="00E86CE0" w:rsidRPr="00F96DDA" w:rsidRDefault="00E86CE0">
        <w:pPr>
          <w:pStyle w:val="Footer"/>
          <w:jc w:val="center"/>
          <w:rPr>
            <w:rFonts w:ascii="Arial" w:hAnsi="Arial" w:cs="Arial"/>
          </w:rPr>
        </w:pPr>
        <w:r w:rsidRPr="00F96DDA">
          <w:rPr>
            <w:rFonts w:ascii="Arial" w:hAnsi="Arial" w:cs="Arial"/>
            <w:sz w:val="22"/>
            <w:szCs w:val="22"/>
          </w:rPr>
          <w:fldChar w:fldCharType="begin"/>
        </w:r>
        <w:r w:rsidRPr="00F96DD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6DDA">
          <w:rPr>
            <w:rFonts w:ascii="Arial" w:hAnsi="Arial" w:cs="Arial"/>
            <w:sz w:val="22"/>
            <w:szCs w:val="22"/>
          </w:rPr>
          <w:fldChar w:fldCharType="separate"/>
        </w:r>
        <w:r w:rsidR="00207ADA">
          <w:rPr>
            <w:rFonts w:ascii="Arial" w:hAnsi="Arial" w:cs="Arial"/>
            <w:noProof/>
            <w:sz w:val="22"/>
            <w:szCs w:val="22"/>
          </w:rPr>
          <w:t>1</w:t>
        </w:r>
        <w:r w:rsidRPr="00F96DDA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9802526" w14:textId="77777777"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A519B" w14:textId="77777777" w:rsidR="00813A14" w:rsidRDefault="00813A14" w:rsidP="00813A14">
      <w:r>
        <w:separator/>
      </w:r>
    </w:p>
  </w:footnote>
  <w:footnote w:type="continuationSeparator" w:id="0">
    <w:p w14:paraId="42E386B3" w14:textId="77777777"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9627" w14:textId="77777777"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39815F" wp14:editId="5C25075B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8FAC8C" w14:textId="545648C3" w:rsidR="00813A14" w:rsidRPr="006D4FEA" w:rsidRDefault="00E86CE0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The police and Crime Commissioner’s prevention fund                                        201</w:t>
                              </w:r>
                              <w:r w:rsidR="00DB0011"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-1</w:t>
                              </w:r>
                              <w:r w:rsidR="00DB0011"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9</w:t>
                              </w: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 xml:space="preserve">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9815F" id="Rectangle 197" o:spid="_x0000_s1028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E8FAC8C" w14:textId="545648C3" w:rsidR="00813A14" w:rsidRPr="006D4FEA" w:rsidRDefault="00E86CE0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The police and Crime Commissioner’s prevention fund                                        201</w:t>
                        </w:r>
                        <w:r w:rsidR="00DB0011"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-1</w:t>
                        </w:r>
                        <w:r w:rsidR="00DB0011"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9</w:t>
                        </w: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 xml:space="preserve">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64C8" w14:textId="77777777" w:rsidR="003E1899" w:rsidRDefault="00F90E6B" w:rsidP="003E1899">
    <w:pPr>
      <w:pStyle w:val="Header"/>
    </w:pPr>
    <w:r w:rsidRPr="00F90E6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9812FD" wp14:editId="4C1D4116">
              <wp:simplePos x="0" y="0"/>
              <wp:positionH relativeFrom="column">
                <wp:posOffset>5589905</wp:posOffset>
              </wp:positionH>
              <wp:positionV relativeFrom="paragraph">
                <wp:posOffset>-34290</wp:posOffset>
              </wp:positionV>
              <wp:extent cx="647065" cy="681355"/>
              <wp:effectExtent l="0" t="0" r="635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797CE" w14:textId="77777777" w:rsidR="00F90E6B" w:rsidRDefault="00F90E6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4A3291F" wp14:editId="426D6839">
                                <wp:extent cx="491705" cy="525145"/>
                                <wp:effectExtent l="0" t="0" r="3810" b="825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34" cy="545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812F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15pt;margin-top:-2.7pt;width:50.95pt;height:5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" stroked="f">
              <v:textbox>
                <w:txbxContent>
                  <w:p w14:paraId="333797CE" w14:textId="77777777" w:rsidR="00F90E6B" w:rsidRDefault="00F90E6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4A3291F" wp14:editId="426D6839">
                          <wp:extent cx="491705" cy="525145"/>
                          <wp:effectExtent l="0" t="0" r="3810" b="825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34" cy="54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CE0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956C648" wp14:editId="3101711A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08295" cy="450850"/>
              <wp:effectExtent l="0" t="0" r="1905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8295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8559120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173E68" w14:textId="10148466" w:rsidR="003E1899" w:rsidRPr="00F90E6B" w:rsidRDefault="003E1899" w:rsidP="003E189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The police and Crime Commissioner’s prevention fund   </w:t>
                              </w:r>
                              <w:r w:rsidR="00E86CE0"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                       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    201</w:t>
                              </w:r>
                              <w:r w:rsidR="00DB0011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-1</w:t>
                              </w:r>
                              <w:r w:rsidR="00DB0011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9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6C648" id="Rectangle 1" o:spid="_x0000_s1030" style="position:absolute;margin-left:0;margin-top:0;width:425.85pt;height:35.5pt;z-index:-251655168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98559120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173E68" w14:textId="10148466" w:rsidR="003E1899" w:rsidRPr="00F90E6B" w:rsidRDefault="003E1899" w:rsidP="003E189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The police and Crime Commissioner’s prevention fund   </w:t>
                        </w:r>
                        <w:r w:rsidR="00E86CE0"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                       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    201</w:t>
                        </w:r>
                        <w:r w:rsidR="00DB0011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8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-1</w:t>
                        </w:r>
                        <w:r w:rsidR="00DB0011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9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 w15:restartNumberingAfterBreak="0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14E5"/>
    <w:rsid w:val="000B5DA0"/>
    <w:rsid w:val="000B5E07"/>
    <w:rsid w:val="000D23FA"/>
    <w:rsid w:val="000E4FD6"/>
    <w:rsid w:val="000E582B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1B2F"/>
    <w:rsid w:val="00174902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4107"/>
    <w:rsid w:val="001F5BDA"/>
    <w:rsid w:val="00207ADA"/>
    <w:rsid w:val="00225D44"/>
    <w:rsid w:val="00232211"/>
    <w:rsid w:val="00235B94"/>
    <w:rsid w:val="0023697A"/>
    <w:rsid w:val="00237E0F"/>
    <w:rsid w:val="00240F41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65F1"/>
    <w:rsid w:val="00336CF8"/>
    <w:rsid w:val="00347C6B"/>
    <w:rsid w:val="0035005A"/>
    <w:rsid w:val="00351BA2"/>
    <w:rsid w:val="003539A0"/>
    <w:rsid w:val="00356798"/>
    <w:rsid w:val="00357407"/>
    <w:rsid w:val="003672D1"/>
    <w:rsid w:val="00372DFA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E0D43"/>
    <w:rsid w:val="003E1899"/>
    <w:rsid w:val="00400F30"/>
    <w:rsid w:val="00412F3F"/>
    <w:rsid w:val="00427130"/>
    <w:rsid w:val="004353F5"/>
    <w:rsid w:val="004437C7"/>
    <w:rsid w:val="004560DB"/>
    <w:rsid w:val="004623D9"/>
    <w:rsid w:val="00471832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79F3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A3044"/>
    <w:rsid w:val="005B2213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7870"/>
    <w:rsid w:val="00831D4C"/>
    <w:rsid w:val="008371EF"/>
    <w:rsid w:val="00840CE5"/>
    <w:rsid w:val="00841460"/>
    <w:rsid w:val="00841D46"/>
    <w:rsid w:val="00844DC1"/>
    <w:rsid w:val="00846D60"/>
    <w:rsid w:val="0085065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D88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4B9C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0011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55A3B"/>
    <w:rsid w:val="00E5795B"/>
    <w:rsid w:val="00E67385"/>
    <w:rsid w:val="00E73642"/>
    <w:rsid w:val="00E80F10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5F"/>
    <w:rsid w:val="00F672F4"/>
    <w:rsid w:val="00F70C72"/>
    <w:rsid w:val="00F752AB"/>
    <w:rsid w:val="00F76EED"/>
    <w:rsid w:val="00F8521E"/>
    <w:rsid w:val="00F87876"/>
    <w:rsid w:val="00F90E6B"/>
    <w:rsid w:val="00F92BE7"/>
    <w:rsid w:val="00F957DC"/>
    <w:rsid w:val="00F96DDA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856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261747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F721-C75B-4A8E-86BC-D1DD9AD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     2017-18 Application form</vt:lpstr>
    </vt:vector>
  </TitlesOfParts>
  <Company>Leicestershire Police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                           2018-19 Application form</dc:title>
  <dc:subject/>
  <dc:creator>McDermott Liz</dc:creator>
  <cp:keywords/>
  <dc:description/>
  <cp:lastModifiedBy>Lucy Boulton</cp:lastModifiedBy>
  <cp:revision>2</cp:revision>
  <cp:lastPrinted>2017-03-09T10:44:00Z</cp:lastPrinted>
  <dcterms:created xsi:type="dcterms:W3CDTF">2018-05-09T13:14:00Z</dcterms:created>
  <dcterms:modified xsi:type="dcterms:W3CDTF">2018-05-09T13:14:00Z</dcterms:modified>
</cp:coreProperties>
</file>